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867" w:rsidRDefault="009B6B29" w:rsidP="00222867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:rsidR="00F90453" w:rsidRDefault="00245625" w:rsidP="00817FBA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8"/>
        <w:gridCol w:w="2552"/>
      </w:tblGrid>
      <w:tr w:rsidR="007548B0" w:rsidTr="00CE7DC6">
        <w:trPr>
          <w:trHeight w:val="35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D635C4" w:rsidRDefault="00DB62B1" w:rsidP="00DE68A0">
            <w:pPr>
              <w:bidi w:val="0"/>
              <w:rPr>
                <w:rtl/>
              </w:rPr>
            </w:pPr>
            <w:r>
              <w:rPr>
                <w:rFonts w:hint="cs"/>
                <w:rtl/>
              </w:rPr>
              <w:t>האנרגיה</w:t>
            </w:r>
          </w:p>
        </w:tc>
      </w:tr>
      <w:tr w:rsidR="007548B0" w:rsidTr="00CE7DC6">
        <w:trPr>
          <w:trHeight w:val="361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D635C4" w:rsidRDefault="00DB62B1" w:rsidP="00DE68A0">
            <w:pPr>
              <w:bidi w:val="0"/>
              <w:rPr>
                <w:rtl/>
              </w:rPr>
            </w:pPr>
            <w:r>
              <w:rPr>
                <w:rFonts w:hint="cs"/>
                <w:rtl/>
              </w:rPr>
              <w:t>המכון הגיאולוגי</w:t>
            </w:r>
          </w:p>
        </w:tc>
      </w:tr>
      <w:tr w:rsidR="007548B0" w:rsidTr="00CE7DC6">
        <w:trPr>
          <w:trHeight w:val="37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Default="00DB62B1" w:rsidP="00DE68A0">
            <w:r>
              <w:rPr>
                <w:rFonts w:hint="cs"/>
                <w:rtl/>
              </w:rPr>
              <w:t>17.07.2022</w:t>
            </w:r>
          </w:p>
        </w:tc>
      </w:tr>
    </w:tbl>
    <w:p w:rsidR="00332AFB" w:rsidRDefault="00245625" w:rsidP="00222867">
      <w:pPr>
        <w:rPr>
          <w:rtl/>
        </w:rPr>
      </w:pPr>
    </w:p>
    <w:p w:rsidR="00222867" w:rsidRDefault="00245625" w:rsidP="00222867">
      <w:pPr>
        <w:rPr>
          <w:rtl/>
        </w:rPr>
      </w:pPr>
    </w:p>
    <w:p w:rsidR="00222867" w:rsidRDefault="00245625" w:rsidP="00222867">
      <w:pPr>
        <w:rPr>
          <w:rtl/>
        </w:rPr>
      </w:pPr>
    </w:p>
    <w:p w:rsidR="00222867" w:rsidRDefault="00245625" w:rsidP="00222867">
      <w:pPr>
        <w:rPr>
          <w:rtl/>
        </w:rPr>
      </w:pPr>
    </w:p>
    <w:p w:rsidR="00222867" w:rsidRDefault="00245625" w:rsidP="00222867">
      <w:pPr>
        <w:rPr>
          <w:rtl/>
        </w:rPr>
      </w:pPr>
    </w:p>
    <w:p w:rsidR="00222867" w:rsidRDefault="00245625" w:rsidP="00222867">
      <w:pPr>
        <w:rPr>
          <w:rtl/>
        </w:rPr>
      </w:pPr>
    </w:p>
    <w:p w:rsidR="00222867" w:rsidRDefault="009B6B29" w:rsidP="00222867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:rsidR="00222867" w:rsidRDefault="00245625" w:rsidP="00222867">
      <w:pPr>
        <w:jc w:val="both"/>
        <w:rPr>
          <w:rFonts w:ascii="Arial" w:hAnsi="Arial"/>
          <w:b/>
          <w:sz w:val="22"/>
          <w:szCs w:val="22"/>
          <w:rtl/>
        </w:rPr>
      </w:pPr>
    </w:p>
    <w:p w:rsidR="00222867" w:rsidRPr="00AF57E9" w:rsidRDefault="009B6B29" w:rsidP="00ED2511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="00ED2511">
        <w:rPr>
          <w:rFonts w:ascii="Wingdings" w:hAnsi="Wingdings" w:cstheme="minorBidi"/>
          <w:b/>
          <w:sz w:val="21"/>
          <w:szCs w:val="21"/>
        </w:rPr>
        <w:sym w:font="Wingdings" w:char="F0FC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3(29) /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הוראות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, "פטור מחובת המכרז", מס'7.8.1 והוראת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>, "בחינת קיומם של ספקים ומיזמים", מס' 7.8.2.</w:t>
      </w:r>
    </w:p>
    <w:p w:rsidR="00222867" w:rsidRPr="00AF57E9" w:rsidRDefault="00245625" w:rsidP="00222867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:rsidTr="00DA32D3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7548B0" w:rsidTr="00DA32D3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1CA" w:rsidRPr="00BF54FF" w:rsidRDefault="004131CA" w:rsidP="00BF54FF">
            <w:pPr>
              <w:pStyle w:val="af8"/>
              <w:jc w:val="both"/>
              <w:rPr>
                <w:rFonts w:asciiTheme="minorBidi" w:hAnsiTheme="minorBidi" w:cstheme="minorBidi"/>
                <w:b/>
                <w:sz w:val="22"/>
                <w:szCs w:val="22"/>
                <w:lang w:eastAsia="he-IL"/>
              </w:rPr>
            </w:pPr>
            <w:r w:rsidRPr="00BF54FF">
              <w:rPr>
                <w:rFonts w:asciiTheme="minorBidi" w:hAnsiTheme="minorBidi" w:cstheme="minorBidi" w:hint="cs"/>
                <w:b/>
                <w:sz w:val="22"/>
                <w:szCs w:val="22"/>
                <w:rtl/>
                <w:lang w:eastAsia="he-IL"/>
              </w:rPr>
              <w:t xml:space="preserve">במסגרת </w:t>
            </w:r>
            <w:proofErr w:type="spellStart"/>
            <w:r w:rsidRPr="00BF54FF">
              <w:rPr>
                <w:rFonts w:asciiTheme="minorBidi" w:hAnsiTheme="minorBidi" w:cstheme="minorBidi" w:hint="cs"/>
                <w:b/>
                <w:sz w:val="22"/>
                <w:szCs w:val="22"/>
                <w:rtl/>
                <w:lang w:eastAsia="he-IL"/>
              </w:rPr>
              <w:t>פרוייקט</w:t>
            </w:r>
            <w:proofErr w:type="spellEnd"/>
            <w:r w:rsidRPr="00BF54FF">
              <w:rPr>
                <w:rFonts w:asciiTheme="minorBidi" w:hAnsiTheme="minorBidi" w:cstheme="minorBidi" w:hint="cs"/>
                <w:b/>
                <w:sz w:val="22"/>
                <w:szCs w:val="22"/>
                <w:rtl/>
                <w:lang w:eastAsia="he-IL"/>
              </w:rPr>
              <w:t xml:space="preserve"> שנעשה במכון הגיאולוגי, אנו מעוניינים </w:t>
            </w:r>
            <w:proofErr w:type="spellStart"/>
            <w:r w:rsidRPr="00BF54FF">
              <w:rPr>
                <w:rFonts w:asciiTheme="minorBidi" w:hAnsiTheme="minorBidi" w:cstheme="minorBidi" w:hint="cs"/>
                <w:b/>
                <w:sz w:val="22"/>
                <w:szCs w:val="22"/>
                <w:rtl/>
                <w:lang w:eastAsia="he-IL"/>
              </w:rPr>
              <w:t>לנטר</w:t>
            </w:r>
            <w:proofErr w:type="spellEnd"/>
            <w:r w:rsidRPr="00BF54FF">
              <w:rPr>
                <w:rFonts w:asciiTheme="minorBidi" w:hAnsiTheme="minorBidi" w:cstheme="minorBidi" w:hint="cs"/>
                <w:b/>
                <w:sz w:val="22"/>
                <w:szCs w:val="22"/>
                <w:rtl/>
                <w:lang w:eastAsia="he-IL"/>
              </w:rPr>
              <w:t xml:space="preserve"> את הספיקה בירמוך ולצורך כך, זקוקים לספק אשר יקים ויתקין בשטח תחנה בעלת חיישן פניאומטי משופר. </w:t>
            </w:r>
            <w:r w:rsidR="00BF54FF" w:rsidRPr="00BF54FF">
              <w:rPr>
                <w:rFonts w:asciiTheme="minorBidi" w:hAnsiTheme="minorBidi" w:cstheme="minorBidi" w:hint="cs"/>
                <w:b/>
                <w:sz w:val="22"/>
                <w:szCs w:val="22"/>
                <w:rtl/>
                <w:lang w:eastAsia="he-IL"/>
              </w:rPr>
              <w:t xml:space="preserve">כיוון שהגישה </w:t>
            </w:r>
            <w:proofErr w:type="spellStart"/>
            <w:r w:rsidR="00BF54FF" w:rsidRPr="00BF54FF">
              <w:rPr>
                <w:rFonts w:asciiTheme="minorBidi" w:hAnsiTheme="minorBidi" w:cstheme="minorBidi" w:hint="cs"/>
                <w:b/>
                <w:sz w:val="22"/>
                <w:szCs w:val="22"/>
                <w:rtl/>
                <w:lang w:eastAsia="he-IL"/>
              </w:rPr>
              <w:t>לאיזור</w:t>
            </w:r>
            <w:proofErr w:type="spellEnd"/>
            <w:r w:rsidR="00BF54FF" w:rsidRPr="00BF54FF">
              <w:rPr>
                <w:rFonts w:asciiTheme="minorBidi" w:hAnsiTheme="minorBidi" w:cstheme="minorBidi" w:hint="cs"/>
                <w:b/>
                <w:sz w:val="22"/>
                <w:szCs w:val="22"/>
                <w:rtl/>
                <w:lang w:eastAsia="he-IL"/>
              </w:rPr>
              <w:t xml:space="preserve"> ההתקנה מאוד מוגבלת, </w:t>
            </w:r>
            <w:r w:rsidRPr="00BF54FF">
              <w:rPr>
                <w:rFonts w:asciiTheme="minorBidi" w:hAnsiTheme="minorBidi" w:cstheme="minorBidi" w:hint="cs"/>
                <w:b/>
                <w:sz w:val="22"/>
                <w:szCs w:val="22"/>
                <w:rtl/>
                <w:lang w:eastAsia="he-IL"/>
              </w:rPr>
              <w:t>התחנה</w:t>
            </w:r>
            <w:r w:rsidR="003F478D">
              <w:rPr>
                <w:rFonts w:asciiTheme="minorBidi" w:hAnsiTheme="minorBidi" w:cstheme="minorBidi" w:hint="cs"/>
                <w:b/>
                <w:sz w:val="22"/>
                <w:szCs w:val="22"/>
                <w:rtl/>
                <w:lang w:eastAsia="he-IL"/>
              </w:rPr>
              <w:t xml:space="preserve"> </w:t>
            </w:r>
            <w:proofErr w:type="spellStart"/>
            <w:r w:rsidR="003F478D">
              <w:rPr>
                <w:rFonts w:asciiTheme="minorBidi" w:hAnsiTheme="minorBidi" w:cstheme="minorBidi" w:hint="cs"/>
                <w:b/>
                <w:sz w:val="22"/>
                <w:szCs w:val="22"/>
                <w:rtl/>
                <w:lang w:eastAsia="he-IL"/>
              </w:rPr>
              <w:t>נדרשת</w:t>
            </w:r>
            <w:r w:rsidRPr="00BF54FF">
              <w:rPr>
                <w:rFonts w:asciiTheme="minorBidi" w:hAnsiTheme="minorBidi" w:cstheme="minorBidi" w:hint="cs"/>
                <w:b/>
                <w:sz w:val="22"/>
                <w:szCs w:val="22"/>
                <w:rtl/>
                <w:lang w:eastAsia="he-IL"/>
              </w:rPr>
              <w:t>לעבוד</w:t>
            </w:r>
            <w:proofErr w:type="spellEnd"/>
            <w:r w:rsidRPr="00BF54FF">
              <w:rPr>
                <w:rFonts w:asciiTheme="minorBidi" w:hAnsiTheme="minorBidi" w:cstheme="minorBidi" w:hint="cs"/>
                <w:b/>
                <w:sz w:val="22"/>
                <w:szCs w:val="22"/>
                <w:rtl/>
                <w:lang w:eastAsia="he-IL"/>
              </w:rPr>
              <w:t xml:space="preserve"> ללא תחזוקה שוטפת במשך שנה שלמה כולל אגירת נתונים, שליחת נתונים, ואספקת חשמל.</w:t>
            </w:r>
          </w:p>
          <w:p w:rsidR="004131CA" w:rsidRPr="00BF54FF" w:rsidRDefault="004131CA" w:rsidP="00BF54FF">
            <w:pPr>
              <w:jc w:val="both"/>
              <w:rPr>
                <w:rFonts w:asciiTheme="minorBidi" w:hAnsiTheme="minorBidi" w:cstheme="minorBidi"/>
                <w:b/>
                <w:sz w:val="22"/>
                <w:szCs w:val="22"/>
                <w:rtl/>
                <w:lang w:eastAsia="he-IL"/>
              </w:rPr>
            </w:pPr>
            <w:r w:rsidRPr="00BF54FF">
              <w:rPr>
                <w:rFonts w:asciiTheme="minorBidi" w:hAnsiTheme="minorBidi" w:cstheme="minorBidi" w:hint="cs"/>
                <w:b/>
                <w:sz w:val="22"/>
                <w:szCs w:val="22"/>
                <w:rtl/>
                <w:lang w:eastAsia="he-IL"/>
              </w:rPr>
              <w:t xml:space="preserve">בנוסף, </w:t>
            </w:r>
            <w:r w:rsidR="00DA32D3" w:rsidRPr="00BF54FF">
              <w:rPr>
                <w:rFonts w:asciiTheme="minorBidi" w:hAnsiTheme="minorBidi" w:cstheme="minorBidi" w:hint="cs"/>
                <w:b/>
                <w:sz w:val="22"/>
                <w:szCs w:val="22"/>
                <w:rtl/>
                <w:lang w:eastAsia="he-IL"/>
              </w:rPr>
              <w:t>נדרשת גם מדידת טמפרטורה</w:t>
            </w:r>
            <w:r w:rsidRPr="00BF54FF">
              <w:rPr>
                <w:rFonts w:asciiTheme="minorBidi" w:hAnsiTheme="minorBidi" w:cstheme="minorBidi" w:hint="cs"/>
                <w:b/>
                <w:sz w:val="22"/>
                <w:szCs w:val="22"/>
                <w:rtl/>
                <w:lang w:eastAsia="he-IL"/>
              </w:rPr>
              <w:t xml:space="preserve"> של המים.</w:t>
            </w:r>
          </w:p>
          <w:p w:rsidR="00222867" w:rsidRPr="00DA32D3" w:rsidRDefault="00BF54FF" w:rsidP="00BF54FF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 w:rsidRPr="00BF54FF">
              <w:rPr>
                <w:rFonts w:asciiTheme="minorBidi" w:hAnsiTheme="minorBidi" w:cstheme="minorBidi" w:hint="cs"/>
                <w:b/>
                <w:sz w:val="22"/>
                <w:szCs w:val="22"/>
                <w:rtl/>
                <w:lang w:eastAsia="he-IL"/>
              </w:rPr>
              <w:t xml:space="preserve">בהיעדר </w:t>
            </w:r>
            <w:r w:rsidR="004131CA" w:rsidRPr="00BF54FF">
              <w:rPr>
                <w:rFonts w:asciiTheme="minorBidi" w:hAnsiTheme="minorBidi" w:cstheme="minorBidi" w:hint="cs"/>
                <w:b/>
                <w:sz w:val="22"/>
                <w:szCs w:val="22"/>
                <w:rtl/>
                <w:lang w:eastAsia="he-IL"/>
              </w:rPr>
              <w:t>קליטה סלולרית</w:t>
            </w:r>
            <w:r w:rsidRPr="00BF54FF">
              <w:rPr>
                <w:rFonts w:asciiTheme="minorBidi" w:hAnsiTheme="minorBidi" w:cstheme="minorBidi" w:hint="cs"/>
                <w:b/>
                <w:sz w:val="22"/>
                <w:szCs w:val="22"/>
                <w:rtl/>
                <w:lang w:eastAsia="he-IL"/>
              </w:rPr>
              <w:t xml:space="preserve"> באזור התחנה,</w:t>
            </w:r>
            <w:r w:rsidR="004131CA" w:rsidRPr="00BF54FF">
              <w:rPr>
                <w:rFonts w:asciiTheme="minorBidi" w:hAnsiTheme="minorBidi" w:cstheme="minorBidi" w:hint="cs"/>
                <w:b/>
                <w:sz w:val="22"/>
                <w:szCs w:val="22"/>
                <w:rtl/>
                <w:lang w:eastAsia="he-IL"/>
              </w:rPr>
              <w:t xml:space="preserve"> </w:t>
            </w:r>
            <w:r w:rsidRPr="00BF54FF">
              <w:rPr>
                <w:rFonts w:asciiTheme="minorBidi" w:hAnsiTheme="minorBidi" w:cstheme="minorBidi" w:hint="cs"/>
                <w:b/>
                <w:sz w:val="22"/>
                <w:szCs w:val="22"/>
                <w:rtl/>
                <w:lang w:eastAsia="he-IL"/>
              </w:rPr>
              <w:t>נדרש פתרון ל</w:t>
            </w:r>
            <w:r w:rsidR="004131CA" w:rsidRPr="00BF54FF">
              <w:rPr>
                <w:rFonts w:asciiTheme="minorBidi" w:hAnsiTheme="minorBidi" w:cstheme="minorBidi" w:hint="cs"/>
                <w:b/>
                <w:sz w:val="22"/>
                <w:szCs w:val="22"/>
                <w:rtl/>
                <w:lang w:eastAsia="he-IL"/>
              </w:rPr>
              <w:t xml:space="preserve">אגירה של כל הנתונים במקום בתדירות של 2 הרץ ועם חיישן </w:t>
            </w:r>
            <w:r w:rsidR="004131CA" w:rsidRPr="00BF54FF">
              <w:rPr>
                <w:sz w:val="22"/>
                <w:szCs w:val="22"/>
                <w:rtl/>
              </w:rPr>
              <w:t>פניאומטי</w:t>
            </w:r>
            <w:r w:rsidR="004131CA" w:rsidRPr="00BF54FF">
              <w:rPr>
                <w:rFonts w:hint="cs"/>
                <w:sz w:val="22"/>
                <w:szCs w:val="22"/>
                <w:rtl/>
              </w:rPr>
              <w:t xml:space="preserve"> שלא בא במגע ישיר עם המים.</w:t>
            </w:r>
          </w:p>
        </w:tc>
      </w:tr>
    </w:tbl>
    <w:p w:rsidR="00222867" w:rsidRPr="00AF57E9" w:rsidRDefault="00245625" w:rsidP="00222867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:rsidR="00222867" w:rsidRPr="00AF57E9" w:rsidRDefault="009B6B29" w:rsidP="00DA32D3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="00DA32D3">
        <w:rPr>
          <w:rFonts w:ascii="Wingdings" w:hAnsi="Wingdings" w:cstheme="minorBidi"/>
          <w:b/>
          <w:sz w:val="21"/>
          <w:szCs w:val="21"/>
        </w:rPr>
        <w:sym w:font="Wingdings" w:char="F0FC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לא</w:t>
      </w:r>
    </w:p>
    <w:p w:rsidR="00222867" w:rsidRPr="00AF57E9" w:rsidRDefault="00245625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:rsidR="00222867" w:rsidRPr="00AF57E9" w:rsidRDefault="00245625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:rsidTr="00222867">
        <w:tc>
          <w:tcPr>
            <w:tcW w:w="3085" w:type="dxa"/>
            <w:hideMark/>
          </w:tcPr>
          <w:p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:rsidR="00222867" w:rsidRPr="00AF57E9" w:rsidRDefault="00DA32D3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FC"/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:rsidR="00222867" w:rsidRPr="00AF57E9" w:rsidRDefault="00245625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:rsidR="00222867" w:rsidRPr="00AF57E9" w:rsidRDefault="00245625" w:rsidP="00222867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5"/>
        <w:gridCol w:w="3347"/>
        <w:gridCol w:w="2997"/>
      </w:tblGrid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480" w:type="dxa"/>
            <w:gridSpan w:val="2"/>
          </w:tcPr>
          <w:p w:rsidR="00222867" w:rsidRPr="00ED2511" w:rsidRDefault="00DA32D3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ED2511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ימה בע"מ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</w:tcPr>
          <w:p w:rsidR="00222867" w:rsidRPr="00ED2511" w:rsidRDefault="00751744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ED2511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514994789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420" w:type="dxa"/>
            <w:hideMark/>
          </w:tcPr>
          <w:p w:rsidR="00222867" w:rsidRPr="00ED2511" w:rsidRDefault="00DA32D3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ED2511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FC"/>
            </w:r>
            <w:r w:rsidR="009B6B29" w:rsidRPr="00ED2511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יחיד </w:t>
            </w:r>
          </w:p>
        </w:tc>
        <w:tc>
          <w:tcPr>
            <w:tcW w:w="3060" w:type="dxa"/>
            <w:hideMark/>
          </w:tcPr>
          <w:p w:rsidR="00222867" w:rsidRPr="00ED2511" w:rsidRDefault="009B6B29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ED2511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ED2511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חוץ 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</w:tcPr>
          <w:p w:rsidR="00222867" w:rsidRPr="00ED2511" w:rsidRDefault="00EF4CF9">
            <w:pPr>
              <w:rPr>
                <w:rFonts w:asciiTheme="minorBidi" w:hAnsiTheme="minorBidi" w:cstheme="minorBidi"/>
                <w:b/>
                <w:sz w:val="21"/>
                <w:szCs w:val="21"/>
                <w:rtl/>
                <w:lang w:val="en-GB" w:eastAsia="he-IL"/>
              </w:rPr>
            </w:pPr>
            <w:r w:rsidRPr="00ED2511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50,000</w:t>
            </w:r>
            <w:r w:rsidR="00DB62B1" w:rsidRPr="00ED2511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כולל מע"מ</w:t>
            </w:r>
            <w:bookmarkStart w:id="0" w:name="_GoBack"/>
            <w:bookmarkEnd w:id="0"/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</w:tcPr>
          <w:p w:rsidR="00222867" w:rsidRPr="00ED2511" w:rsidRDefault="00D604EC" w:rsidP="00245625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01.09.2022-</w:t>
            </w:r>
            <w:r w:rsidR="00245625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31.08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.2024</w:t>
            </w:r>
          </w:p>
        </w:tc>
      </w:tr>
    </w:tbl>
    <w:p w:rsidR="00222867" w:rsidRPr="00AF57E9" w:rsidRDefault="00245625" w:rsidP="00222867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:rsidR="00222867" w:rsidRPr="00AF57E9" w:rsidRDefault="009B6B29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  <w:r w:rsidRPr="00AF57E9">
        <w:rPr>
          <w:rFonts w:asciiTheme="minorBidi" w:hAnsiTheme="minorBidi" w:cstheme="minorBidi"/>
          <w:bCs/>
          <w:sz w:val="24"/>
          <w:szCs w:val="24"/>
          <w:rtl/>
        </w:rPr>
        <w:br w:type="page"/>
      </w:r>
      <w:r w:rsidRPr="00AF57E9">
        <w:rPr>
          <w:rFonts w:asciiTheme="minorBidi" w:hAnsiTheme="minorBidi" w:cstheme="minorBidi"/>
          <w:bCs/>
          <w:sz w:val="24"/>
          <w:szCs w:val="24"/>
          <w:rtl/>
        </w:rPr>
        <w:lastRenderedPageBreak/>
        <w:t>נימוקים כי הספק הוא ספק יחיד או כי הטובין הם טובי חוץ</w:t>
      </w:r>
    </w:p>
    <w:p w:rsidR="00222867" w:rsidRPr="00AF57E9" w:rsidRDefault="009B6B29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(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F57E9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:rsidR="00222867" w:rsidRPr="00AF57E9" w:rsidRDefault="00245625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:rsidR="00222867" w:rsidRPr="00AF57E9" w:rsidRDefault="009B6B29" w:rsidP="00222867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1. האמצעים שבהם נערכו בדיקות לאיתור ספקים נוספים והכנת חוות דעת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3.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p w:rsidR="00222867" w:rsidRPr="00AF57E9" w:rsidRDefault="00245625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:rsidTr="00EF4CF9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245625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EF4CF9" w:rsidTr="00EF4CF9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CF9" w:rsidRPr="00AF57E9" w:rsidRDefault="00BF54FF" w:rsidP="00BF54FF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ב</w:t>
            </w:r>
            <w:r w:rsidR="00EF4CF9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שיחות עם ספקים </w:t>
            </w:r>
            <w:r w:rsidR="00EF4CF9" w:rsidRPr="00EF4CF9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רלבנטיים: </w:t>
            </w:r>
            <w:proofErr w:type="spellStart"/>
            <w:r w:rsidR="00EF4CF9" w:rsidRPr="00EF4CF9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מטאוטק</w:t>
            </w:r>
            <w:proofErr w:type="spellEnd"/>
            <w:r w:rsidR="00EF4CF9" w:rsidRPr="00EF4CF9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proofErr w:type="spellStart"/>
            <w:r w:rsidR="00EF4CF9" w:rsidRPr="00EF4CF9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רונלי</w:t>
            </w:r>
            <w:proofErr w:type="spellEnd"/>
            <w:r w:rsidR="00EF4CF9" w:rsidRPr="00EF4CF9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proofErr w:type="spellStart"/>
            <w:r w:rsidR="00EF4CF9" w:rsidRPr="00EF4CF9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אלטרפ</w:t>
            </w:r>
            <w:proofErr w:type="spellEnd"/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, התברר</w:t>
            </w:r>
            <w:r w:rsidR="004131CA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כי </w:t>
            </w:r>
            <w:r w:rsidR="004131CA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אין לספקים אלה חיישנים מתאימים והם אינם מסוגלים להתקין תחנה מסוג זה בשטח.</w:t>
            </w:r>
          </w:p>
        </w:tc>
      </w:tr>
      <w:tr w:rsidR="00EF4CF9" w:rsidTr="00EF4CF9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CF9" w:rsidRDefault="00EF4CF9" w:rsidP="00EF4CF9">
            <w:pPr>
              <w:spacing w:line="360" w:lineRule="auto"/>
              <w:rPr>
                <w:rFonts w:asciiTheme="minorBidi" w:hAnsiTheme="minorBidi"/>
                <w:b/>
                <w:sz w:val="21"/>
                <w:szCs w:val="21"/>
                <w:lang w:eastAsia="he-IL"/>
              </w:rPr>
            </w:pPr>
            <w:r w:rsidRPr="00DA32D3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רק</w:t>
            </w:r>
            <w:r w:rsidRPr="00DA32D3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A32D3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חברת</w:t>
            </w:r>
            <w:r w:rsidRPr="00DA32D3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A32D3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ימה</w:t>
            </w:r>
            <w:r w:rsidRPr="00DA32D3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A32D3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מסוגלת</w:t>
            </w:r>
            <w:r w:rsidRPr="00DA32D3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A32D3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לתת</w:t>
            </w:r>
            <w:r w:rsidRPr="00DA32D3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A32D3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את</w:t>
            </w:r>
            <w:r w:rsidRPr="00DA32D3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A32D3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השירות</w:t>
            </w:r>
            <w:r w:rsidRPr="00DA32D3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A32D3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שכולל</w:t>
            </w:r>
            <w:r w:rsidRPr="00DA32D3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A32D3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התקנה</w:t>
            </w:r>
            <w:r w:rsidRPr="00DA32D3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A32D3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ועמידות</w:t>
            </w:r>
            <w:r w:rsidRPr="00DA32D3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A32D3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ללא</w:t>
            </w:r>
            <w:r w:rsidRPr="00DA32D3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A32D3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תחזוקה</w:t>
            </w:r>
            <w:r w:rsidRPr="00DA32D3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A32D3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לשנה</w:t>
            </w:r>
            <w:r w:rsidRPr="00DA32D3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DA32D3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שלמה</w:t>
            </w:r>
            <w:r w:rsidRPr="00DA32D3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.</w:t>
            </w:r>
            <w:r w:rsidR="004131CA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לספקים האחרים יש חיישנים שאמנם מודדים ספיקה אבל לא בצורה </w:t>
            </w:r>
            <w:r w:rsidR="004131CA" w:rsidRPr="0044418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פניאומטית הנדרשת על מנת להבטיח מדידה רציפה ואמינה לאורך זמן כשאין יכולת גישה זמינה. בנוסף, רוב החברות אינן מספקות התקנה בשטח.</w:t>
            </w:r>
          </w:p>
          <w:p w:rsidR="00B924E3" w:rsidRPr="00ED2511" w:rsidRDefault="00B924E3" w:rsidP="00ED2511">
            <w:pPr>
              <w:rPr>
                <w:rFonts w:asciiTheme="minorBidi" w:hAnsiTheme="minorBidi"/>
                <w:b/>
                <w:sz w:val="21"/>
                <w:szCs w:val="21"/>
                <w:lang w:eastAsia="he-IL"/>
              </w:rPr>
            </w:pPr>
            <w:r w:rsidRPr="00ED2511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למיטב ידיעתנו, אין בנמצא ספקים נוספים שיכולים לספק את השירותים הנדרשים.</w:t>
            </w:r>
          </w:p>
        </w:tc>
      </w:tr>
      <w:tr w:rsidR="00EF4CF9" w:rsidTr="00EF4CF9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CF9" w:rsidRPr="00AF57E9" w:rsidRDefault="00EF4CF9" w:rsidP="00EF4CF9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EF4CF9" w:rsidTr="00EF4CF9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CF9" w:rsidRPr="00AF57E9" w:rsidRDefault="00EF4CF9" w:rsidP="00EF4CF9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EF4CF9" w:rsidTr="00EF4CF9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CF9" w:rsidRPr="00AF57E9" w:rsidRDefault="00EF4CF9" w:rsidP="00EF4CF9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EF4CF9" w:rsidTr="00EF4CF9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CF9" w:rsidRPr="00AF57E9" w:rsidRDefault="00EF4CF9" w:rsidP="00EF4CF9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EF4CF9" w:rsidTr="00EF4CF9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CF9" w:rsidRPr="00AF57E9" w:rsidRDefault="00EF4CF9" w:rsidP="00EF4CF9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EF4CF9" w:rsidTr="00EF4CF9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CF9" w:rsidRPr="00AF57E9" w:rsidRDefault="00EF4CF9" w:rsidP="00EF4CF9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EF4CF9" w:rsidTr="00EF4CF9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CF9" w:rsidRPr="00AF57E9" w:rsidRDefault="00EF4CF9" w:rsidP="00EF4CF9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EF4CF9" w:rsidTr="00EF4CF9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CF9" w:rsidRPr="00AF57E9" w:rsidRDefault="00EF4CF9" w:rsidP="00EF4CF9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EF4CF9" w:rsidTr="00EF4CF9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CF9" w:rsidRPr="00AF57E9" w:rsidRDefault="00EF4CF9" w:rsidP="00EF4CF9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EF4CF9" w:rsidTr="00EF4CF9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CF9" w:rsidRPr="00AF57E9" w:rsidRDefault="00EF4CF9" w:rsidP="00EF4CF9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EF4CF9" w:rsidTr="00EF4CF9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CF9" w:rsidRPr="00AF57E9" w:rsidRDefault="00EF4CF9" w:rsidP="00EF4CF9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EF4CF9" w:rsidTr="00EF4CF9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CF9" w:rsidRPr="00AF57E9" w:rsidRDefault="00EF4CF9" w:rsidP="00EF4CF9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:rsidR="00222867" w:rsidRPr="00AF57E9" w:rsidRDefault="00245625" w:rsidP="00222867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:rsidR="00222867" w:rsidRPr="00AF57E9" w:rsidRDefault="00245625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9B6B29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7548B0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EF4CF9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אייל שלו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EF4CF9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חוקר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EF4CF9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/>
                <w:b/>
                <w:noProof/>
                <w:sz w:val="21"/>
                <w:szCs w:val="21"/>
              </w:rPr>
              <w:drawing>
                <wp:inline distT="0" distB="0" distL="0" distR="0">
                  <wp:extent cx="208230" cy="189964"/>
                  <wp:effectExtent l="0" t="0" r="1905" b="63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חתימה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342" cy="2128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48B0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:rsidR="00222867" w:rsidRPr="00817FBA" w:rsidRDefault="00245625" w:rsidP="00222867"/>
    <w:sectPr w:rsidR="00222867" w:rsidRPr="00817FBA" w:rsidSect="00DE4C1B">
      <w:headerReference w:type="default" r:id="rId12"/>
      <w:footerReference w:type="default" r:id="rId13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1E21" w:rsidRDefault="00431E21">
      <w:r>
        <w:separator/>
      </w:r>
    </w:p>
  </w:endnote>
  <w:endnote w:type="continuationSeparator" w:id="0">
    <w:p w:rsidR="00431E21" w:rsidRDefault="00431E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Microsoft JhengHei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193" w:type="dxa"/>
      <w:tblInd w:w="-1080" w:type="dxa"/>
      <w:tblLayout w:type="fixed"/>
      <w:tblLook w:val="0000" w:firstRow="0" w:lastRow="0" w:firstColumn="0" w:lastColumn="0" w:noHBand="0" w:noVBand="0"/>
    </w:tblPr>
    <w:tblGrid>
      <w:gridCol w:w="1333"/>
      <w:gridCol w:w="4297"/>
      <w:gridCol w:w="76"/>
      <w:gridCol w:w="199"/>
      <w:gridCol w:w="652"/>
      <w:gridCol w:w="2894"/>
      <w:gridCol w:w="1742"/>
    </w:tblGrid>
    <w:tr w:rsidR="007548B0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bookmarkStart w:id="1" w:name="_Ref261247551"/>
          <w:r w:rsidRPr="0098529F">
            <w:rPr>
              <w:rFonts w:ascii="Arial" w:hAnsi="Arial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572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r>
            <w:rPr>
              <w:rFonts w:ascii="Arial" w:hAnsi="Arial" w:hint="cs"/>
              <w:color w:val="FFFFFF" w:themeColor="background1"/>
              <w:rtl/>
            </w:rPr>
            <w:t>01.01.2010</w:t>
          </w:r>
        </w:p>
      </w:tc>
      <w:tc>
        <w:tcPr>
          <w:tcW w:w="3546" w:type="dxa"/>
          <w:gridSpan w:val="2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9B6B29" w:rsidP="00354861">
          <w:pPr>
            <w:jc w:val="center"/>
            <w:rPr>
              <w:rFonts w:ascii="Arial" w:hAnsi="Arial"/>
              <w:color w:val="FFFFFF" w:themeColor="background1"/>
              <w:rtl/>
            </w:rPr>
          </w:pPr>
          <w:r w:rsidRPr="0098529F">
            <w:rPr>
              <w:rFonts w:ascii="Arial" w:hAnsi="Arial"/>
              <w:color w:val="FFFFFF" w:themeColor="background1"/>
              <w:rtl/>
            </w:rPr>
            <w:t xml:space="preserve">עמוד 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Style w:val="af"/>
              <w:rFonts w:ascii="Arial" w:hAnsi="Arial"/>
              <w:color w:val="FFFFFF" w:themeColor="background1"/>
            </w:rPr>
            <w:instrText xml:space="preserve"> PAGE  </w:instrTex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separate"/>
          </w:r>
          <w:r w:rsidR="00245625">
            <w:rPr>
              <w:rStyle w:val="af"/>
              <w:rFonts w:ascii="Arial" w:hAnsi="Arial"/>
              <w:noProof/>
              <w:color w:val="FFFFFF" w:themeColor="background1"/>
              <w:rtl/>
            </w:rPr>
            <w:t>1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end"/>
          </w:r>
          <w:r w:rsidRPr="0098529F">
            <w:rPr>
              <w:rFonts w:ascii="Arial" w:hAnsi="Arial"/>
              <w:color w:val="FFFFFF" w:themeColor="background1"/>
              <w:rtl/>
            </w:rPr>
            <w:t xml:space="preserve"> מתוך </w:t>
          </w:r>
          <w:r w:rsidRPr="0098529F">
            <w:rPr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Fonts w:ascii="Arial" w:hAnsi="Arial"/>
              <w:color w:val="FFFFFF" w:themeColor="background1"/>
            </w:rPr>
            <w:instrText xml:space="preserve"> NUMPAGES  </w:instrText>
          </w:r>
          <w:r w:rsidRPr="0098529F">
            <w:rPr>
              <w:rFonts w:ascii="Arial" w:hAnsi="Arial"/>
              <w:color w:val="FFFFFF" w:themeColor="background1"/>
            </w:rPr>
            <w:fldChar w:fldCharType="separate"/>
          </w:r>
          <w:r w:rsidR="00245625">
            <w:rPr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Fonts w:ascii="Arial" w:hAnsi="Arial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245625" w:rsidP="00354861">
          <w:pPr>
            <w:rPr>
              <w:rFonts w:ascii="Arial" w:hAnsi="Arial"/>
              <w:b/>
              <w:bCs/>
              <w:color w:val="FFFFFF" w:themeColor="background1"/>
            </w:rPr>
          </w:pPr>
        </w:p>
      </w:tc>
    </w:tr>
    <w:tr w:rsidR="007548B0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שם המאשר:</w:t>
          </w:r>
        </w:p>
      </w:tc>
      <w:tc>
        <w:tcPr>
          <w:tcW w:w="4373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תפקיד:</w:t>
          </w:r>
        </w:p>
      </w:tc>
      <w:tc>
        <w:tcPr>
          <w:tcW w:w="4636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rtl/>
            </w:rPr>
          </w:pPr>
          <w:r w:rsidRPr="0098529F">
            <w:rPr>
              <w:rFonts w:ascii="Arial" w:hAnsi="Arial"/>
              <w:rtl/>
            </w:rPr>
            <w:t xml:space="preserve">מנהל </w:t>
          </w:r>
          <w:proofErr w:type="spellStart"/>
          <w:r w:rsidRPr="0098529F">
            <w:rPr>
              <w:rFonts w:ascii="Arial" w:hAnsi="Arial"/>
              <w:rtl/>
            </w:rPr>
            <w:t>מינהל</w:t>
          </w:r>
          <w:proofErr w:type="spellEnd"/>
          <w:r w:rsidRPr="0098529F">
            <w:rPr>
              <w:rFonts w:ascii="Arial" w:hAnsi="Arial"/>
              <w:rtl/>
            </w:rPr>
            <w:t xml:space="preserve"> הרכש הממשלתי</w:t>
          </w:r>
        </w:p>
      </w:tc>
    </w:tr>
    <w:tr w:rsidR="007548B0" w:rsidTr="00FA7591">
      <w:trPr>
        <w:trHeight w:val="283"/>
      </w:trPr>
      <w:tc>
        <w:tcPr>
          <w:tcW w:w="5630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:rsidR="00354861" w:rsidRPr="001275E5" w:rsidRDefault="009B6B29" w:rsidP="00354861">
          <w:pPr>
            <w:rPr>
              <w:rFonts w:ascii="Arial" w:hAnsi="Arial"/>
              <w:sz w:val="22"/>
              <w:szCs w:val="22"/>
            </w:rPr>
          </w:pPr>
          <w:r>
            <w:rPr>
              <w:rFonts w:ascii="Arial" w:hAnsi="Arial"/>
              <w:rtl/>
            </w:rPr>
            <w:t xml:space="preserve">אתר הוראות </w:t>
          </w:r>
          <w:proofErr w:type="spellStart"/>
          <w:r>
            <w:rPr>
              <w:rFonts w:ascii="Arial" w:hAnsi="Arial"/>
              <w:rtl/>
            </w:rPr>
            <w:t>תכ"ם</w:t>
          </w:r>
          <w:proofErr w:type="spellEnd"/>
          <w:r>
            <w:rPr>
              <w:rFonts w:ascii="Arial" w:hAnsi="Arial"/>
              <w:rtl/>
            </w:rPr>
            <w:t>:</w:t>
          </w:r>
          <w:r>
            <w:rPr>
              <w:rFonts w:ascii="Arial" w:hAnsi="Arial" w:hint="cs"/>
              <w:rtl/>
            </w:rPr>
            <w:t xml:space="preserve"> </w:t>
          </w:r>
          <w:hyperlink r:id="rId1" w:tooltip="טקסט להצגה" w:history="1">
            <w:r>
              <w:rPr>
                <w:rStyle w:val="Hyperlink"/>
                <w:sz w:val="22"/>
                <w:szCs w:val="22"/>
                <w:rtl/>
              </w:rPr>
              <w:t xml:space="preserve">קישור לאתר הוראות </w:t>
            </w:r>
            <w:proofErr w:type="spellStart"/>
            <w:r>
              <w:rPr>
                <w:rStyle w:val="Hyperlink"/>
                <w:sz w:val="22"/>
                <w:szCs w:val="22"/>
                <w:rtl/>
              </w:rPr>
              <w:t>התכ"ם</w:t>
            </w:r>
            <w:proofErr w:type="spellEnd"/>
          </w:hyperlink>
        </w:p>
      </w:tc>
      <w:tc>
        <w:tcPr>
          <w:tcW w:w="5563" w:type="dxa"/>
          <w:gridSpan w:val="5"/>
          <w:tcBorders>
            <w:top w:val="single" w:sz="4" w:space="0" w:color="auto"/>
          </w:tcBorders>
          <w:shd w:val="clear" w:color="auto" w:fill="auto"/>
          <w:vAlign w:val="center"/>
        </w:tcPr>
        <w:p w:rsidR="00354861" w:rsidRPr="00843B72" w:rsidRDefault="009B6B29" w:rsidP="00354861">
          <w:pPr>
            <w:jc w:val="right"/>
            <w:rPr>
              <w:rFonts w:ascii="Tahoma" w:hAnsi="Tahoma" w:cs="Tahoma"/>
            </w:rPr>
          </w:pPr>
          <w:r>
            <w:rPr>
              <w:rFonts w:ascii="Arial" w:hAnsi="Arial"/>
              <w:rtl/>
            </w:rPr>
            <w:t xml:space="preserve">לפניות ושאלות: </w:t>
          </w:r>
          <w:r>
            <w:rPr>
              <w:rFonts w:ascii="Arial" w:hAnsi="Arial"/>
            </w:rPr>
            <w:t>takam@mof.gov.il</w:t>
          </w:r>
        </w:p>
      </w:tc>
    </w:tr>
    <w:bookmarkEnd w:id="1"/>
  </w:tbl>
  <w:p w:rsidR="00E678BB" w:rsidRPr="00354861" w:rsidRDefault="00245625" w:rsidP="00DE4C1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1E21" w:rsidRDefault="00431E21">
      <w:r>
        <w:separator/>
      </w:r>
    </w:p>
  </w:footnote>
  <w:footnote w:type="continuationSeparator" w:id="0">
    <w:p w:rsidR="00431E21" w:rsidRDefault="00431E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:rsidR="009220EC" w:rsidRPr="005D6483" w:rsidRDefault="009B6B29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:rsidR="009220EC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02D8C094" wp14:editId="50609DDE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:rsidR="009220EC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:rsidR="009220EC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:rsidR="009220EC" w:rsidRDefault="009B6B29" w:rsidP="008960FF">
          <w:pPr>
            <w:spacing w:before="60" w:after="60"/>
            <w:rPr>
              <w:rFonts w:ascii="Arial" w:hAnsi="Arial"/>
              <w:rtl/>
            </w:rPr>
          </w:pPr>
          <w:proofErr w:type="spellStart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>תכ"ם</w:t>
          </w:r>
          <w:proofErr w:type="spellEnd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001D45">
            <w:rPr>
              <w:rFonts w:ascii="Arial" w:hAnsi="Arial" w:hint="cs"/>
              <w:b/>
              <w:bCs/>
              <w:rtl/>
            </w:rPr>
            <w:t>משנ</w:t>
          </w:r>
          <w:r w:rsidRPr="00106EF7">
            <w:rPr>
              <w:rFonts w:ascii="Arial" w:hAnsi="Arial"/>
              <w:b/>
              <w:bCs/>
              <w:rtl/>
            </w:rPr>
            <w:t>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סוגי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מכרזים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והתקשרויות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245625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9220EC" w:rsidRDefault="00245625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תת פרק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3D6D13" w:rsidRPr="00D84715" w:rsidRDefault="00245625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3D6D13" w:rsidRPr="00D84715" w:rsidRDefault="00245625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3D6D13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D6D13" w:rsidRPr="00671AFA" w:rsidRDefault="009B6B29" w:rsidP="008960FF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7.3.6.2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245625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9220EC" w:rsidRPr="00D84715" w:rsidRDefault="00245625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.7.3.6.2.1</w:t>
          </w:r>
        </w:p>
      </w:tc>
    </w:tr>
    <w:tr w:rsidR="009B6B29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B6B29" w:rsidRPr="00F8548C" w:rsidRDefault="009B6B29" w:rsidP="009B6B29">
          <w:pPr>
            <w:rPr>
              <w:rFonts w:ascii="Arial" w:hAnsi="Arial"/>
              <w:rtl/>
            </w:rPr>
          </w:pPr>
          <w:r w:rsidRPr="00BC3D4D">
            <w:rPr>
              <w:rFonts w:ascii="Arial" w:hAnsi="Arial" w:hint="cs"/>
              <w:rtl/>
            </w:rPr>
            <w:t>תת מהדורה:01</w:t>
          </w:r>
        </w:p>
      </w:tc>
    </w:tr>
  </w:tbl>
  <w:p w:rsidR="00E678BB" w:rsidRPr="00D84715" w:rsidRDefault="00245625" w:rsidP="00DE4C1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6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8" w15:restartNumberingAfterBreak="0">
    <w:nsid w:val="736E0E7A"/>
    <w:multiLevelType w:val="multilevel"/>
    <w:tmpl w:val="0409001D"/>
    <w:numStyleLink w:val="SolelBulletList1"/>
  </w:abstractNum>
  <w:abstractNum w:abstractNumId="9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0"/>
  </w:num>
  <w:num w:numId="2">
    <w:abstractNumId w:val="5"/>
  </w:num>
  <w:num w:numId="3">
    <w:abstractNumId w:val="0"/>
  </w:num>
  <w:num w:numId="4">
    <w:abstractNumId w:val="6"/>
  </w:num>
  <w:num w:numId="5">
    <w:abstractNumId w:val="3"/>
  </w:num>
  <w:num w:numId="6">
    <w:abstractNumId w:val="2"/>
  </w:num>
  <w:num w:numId="7">
    <w:abstractNumId w:val="1"/>
  </w:num>
  <w:num w:numId="8">
    <w:abstractNumId w:val="4"/>
  </w:num>
  <w:num w:numId="9">
    <w:abstractNumId w:val="7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spelling="clean" w:grammar="clean"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8B0"/>
    <w:rsid w:val="00001D45"/>
    <w:rsid w:val="0016303C"/>
    <w:rsid w:val="002401A5"/>
    <w:rsid w:val="00245625"/>
    <w:rsid w:val="00336CDD"/>
    <w:rsid w:val="00361D03"/>
    <w:rsid w:val="003F478D"/>
    <w:rsid w:val="004131CA"/>
    <w:rsid w:val="00431E21"/>
    <w:rsid w:val="0044418E"/>
    <w:rsid w:val="004D1D61"/>
    <w:rsid w:val="005864BF"/>
    <w:rsid w:val="005F3C5E"/>
    <w:rsid w:val="00751744"/>
    <w:rsid w:val="007548B0"/>
    <w:rsid w:val="00946F70"/>
    <w:rsid w:val="009B6B29"/>
    <w:rsid w:val="009F7FB7"/>
    <w:rsid w:val="00B764A9"/>
    <w:rsid w:val="00B924E3"/>
    <w:rsid w:val="00BF54FF"/>
    <w:rsid w:val="00D604EC"/>
    <w:rsid w:val="00DA32D3"/>
    <w:rsid w:val="00DB62B1"/>
    <w:rsid w:val="00DF4283"/>
    <w:rsid w:val="00E76D48"/>
    <w:rsid w:val="00ED2511"/>
    <w:rsid w:val="00EF0ED5"/>
    <w:rsid w:val="00EF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B6B02E"/>
  <w15:docId w15:val="{CFDE289A-9284-422B-92F1-53D215263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0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of.gov.il/tak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ttachmens xmlns="a46656d4-8850-49b3-aebd-68bd05f7f43d" xsi:nil="true"/>
    <AdditionalDocumentSerialNumber xmlns="a46656d4-8850-49b3-aebd-68bd05f7f43d">1</AdditionalDocumentSerialNumber>
    <IsMainInstractionFile xmlns="a46656d4-8850-49b3-aebd-68bd05f7f43d">true</IsMainInstractionFile>
    <ChapterNumber xmlns="a46656d4-8850-49b3-aebd-68bd05f7f43d">7</ChapterNumber>
    <InstructionTenderSerialNumber xmlns="a46656d4-8850-49b3-aebd-68bd05f7f43d">2</InstructionTenderSerialNumber>
    <ValidFromDate xmlns="a46656d4-8850-49b3-aebd-68bd05f7f43d">2017-08-13T21:00:00+00:00</ValidFromDate>
    <InfoTypeTitle xmlns="a46656d4-8850-49b3-aebd-68bd05f7f43d">טופס</InfoTypeTitle>
    <SecondaryChapterNumber xmlns="a46656d4-8850-49b3-aebd-68bd05f7f43d">3</SecondaryChapterNumber>
    <KeyWords xmlns="a46656d4-8850-49b3-aebd-68bd05f7f43d"> </KeyWords>
    <HendlesDevision xmlns="a46656d4-8850-49b3-aebd-68bd05f7f43d"> </HendlesDevision>
    <DocumentName xmlns="a46656d4-8850-49b3-aebd-68bd05f7f43d">חוות דעת מקצועית במסגרת כוונה להתקשר עם ספק יחיד/ ספק חוץ </DocumentName>
    <ExpirationDate xmlns="a46656d4-8850-49b3-aebd-68bd05f7f43d" xsi:nil="true"/>
    <TaxCatchAll xmlns="a46656d4-8850-49b3-aebd-68bd05f7f43d"/>
    <EditionNumber xmlns="a46656d4-8850-49b3-aebd-68bd05f7f43d">1</EditionNumber>
    <SubsectionNumber xmlns="a46656d4-8850-49b3-aebd-68bd05f7f43d">6</SubsectionNumber>
    <Reference xmlns="a46656d4-8850-49b3-aebd-68bd05f7f43d">1</Reference>
    <nab11dae78434cc3b325be5ea13887b1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התקשרות בפטור ממכרז</TermName>
          <TermId xmlns="http://schemas.microsoft.com/office/infopath/2007/PartnerControls">53ba1cb5-326f-46e1-b710-5c972ff14873</TermId>
        </TermInfo>
      </Terms>
    </nab11dae78434cc3b325be5ea13887b1>
    <InfoType xmlns="a46656d4-8850-49b3-aebd-68bd05f7f43d">4</InfoType>
    <NameSigned xmlns="a46656d4-8850-49b3-aebd-68bd05f7f43d">מנהלן GRC</NameSigned>
    <OriginalName xmlns="a46656d4-8850-49b3-aebd-68bd05f7f43d"> </OriginalName>
    <IsValid xmlns="a46656d4-8850-49b3-aebd-68bd05f7f43d">true</IsValid>
    <b4010fb2b504417f80252ccc15783efe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סוגי מכרזים והתקשרויות</TermName>
          <TermId xmlns="http://schemas.microsoft.com/office/infopath/2007/PartnerControls">d985df69-1f61-4741-a481-47086d7a3610</TermId>
        </TermInfo>
      </Terms>
    </b4010fb2b504417f80252ccc15783efe>
    <OriginalsFilesNames xmlns="a46656d4-8850-49b3-aebd-68bd05f7f43d" xsi:nil="true"/>
    <i282c1dec52e435ba40569f48c3269eb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התקשרויות ורכישות</TermName>
          <TermId xmlns="http://schemas.microsoft.com/office/infopath/2007/PartnerControls">7cfcd438-a4d0-4b45-8a46-cb9b61061c07</TermId>
        </TermInfo>
      </Terms>
    </i282c1dec52e435ba40569f48c3269eb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fccd4087fbc2f8b758cf109b4d48cbb5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2b6b34f8bc696bbbd65421006d4f6f16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AD056A-5189-40BA-A4E1-881FA9334957}">
  <ds:schemaRefs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http://www.w3.org/XML/1998/namespace"/>
    <ds:schemaRef ds:uri="http://purl.org/dc/terms/"/>
    <ds:schemaRef ds:uri="http://schemas.microsoft.com/office/2006/metadata/properties"/>
    <ds:schemaRef ds:uri="a46656d4-8850-49b3-aebd-68bd05f7f43d"/>
    <ds:schemaRef ds:uri="http://purl.org/dc/elements/1.1/"/>
    <ds:schemaRef ds:uri="http://schemas.microsoft.com/office/2006/documentManagement/types"/>
  </ds:schemaRefs>
</ds:datastoreItem>
</file>

<file path=customXml/itemProps2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9F1FF8-2F1E-4A28-99CF-1641D88A7E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360A342-7641-48A9-B821-3F4665661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</Template>
  <TotalTime>15</TotalTime>
  <Pages>2</Pages>
  <Words>387</Words>
  <Characters>1982</Characters>
  <Application>Microsoft Office Word</Application>
  <DocSecurity>0</DocSecurity>
  <Lines>16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 Paz</dc:creator>
  <cp:lastModifiedBy>Chedva Ben Shabat</cp:lastModifiedBy>
  <cp:revision>3</cp:revision>
  <dcterms:created xsi:type="dcterms:W3CDTF">2022-07-26T11:11:00Z</dcterms:created>
  <dcterms:modified xsi:type="dcterms:W3CDTF">2022-07-26T11:27:00Z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0x010100A33EC907DE42CD44920AA3A9056885F2003B7EF355B5076B4E9DB3308B94EC08BD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